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广西拍卖行业201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年开展公益慈善捐赠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情况统计表</w:t>
      </w:r>
    </w:p>
    <w:p>
      <w:pPr>
        <w:ind w:left="1260" w:hanging="1260" w:hangingChars="450"/>
        <w:rPr>
          <w:rFonts w:hint="eastAsia" w:ascii="新宋体" w:hAnsi="新宋体" w:eastAsia="新宋体"/>
          <w:sz w:val="28"/>
          <w:szCs w:val="28"/>
        </w:rPr>
      </w:pPr>
    </w:p>
    <w:p>
      <w:pPr>
        <w:ind w:left="1259" w:leftChars="133" w:hanging="980" w:hangingChars="35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企业名称：　　　　　　　　　　　（公章）20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20</w:t>
      </w:r>
      <w:r>
        <w:rPr>
          <w:rFonts w:hint="eastAsia" w:ascii="新宋体" w:hAnsi="新宋体" w:eastAsia="新宋体"/>
          <w:sz w:val="28"/>
          <w:szCs w:val="28"/>
        </w:rPr>
        <w:t>年　　月　　日</w:t>
      </w:r>
    </w:p>
    <w:tbl>
      <w:tblPr>
        <w:tblStyle w:val="2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18"/>
        <w:gridCol w:w="1800"/>
        <w:gridCol w:w="1230"/>
        <w:gridCol w:w="1059"/>
        <w:gridCol w:w="118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捐赠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时间</w:t>
            </w: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捐赠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金额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（元）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接受捐赠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捐赠用途</w:t>
            </w:r>
          </w:p>
        </w:tc>
        <w:tc>
          <w:tcPr>
            <w:tcW w:w="2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捐赠物资</w:t>
            </w:r>
          </w:p>
        </w:tc>
        <w:tc>
          <w:tcPr>
            <w:tcW w:w="115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捐赠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合计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18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品名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折合金额（万元）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总合计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  <w:tc>
          <w:tcPr>
            <w:tcW w:w="754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>
        <w:spacing w:line="500" w:lineRule="exact"/>
        <w:ind w:left="1260" w:hanging="1260" w:hangingChars="45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说明：1、公益捐赠指企业开展捐资助学、济困扶贫、赈灾义捐和公益拍卖等活动。</w:t>
      </w:r>
    </w:p>
    <w:p>
      <w:pPr>
        <w:spacing w:line="500" w:lineRule="exact"/>
        <w:ind w:left="1260" w:hanging="1260" w:hangingChars="45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  2、捐赠以企业为主体，企业员工的个人捐赠行为不在此范围内。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65A3A"/>
    <w:rsid w:val="0D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2020-01-07T01:34:00Z</dcterms:created>
  <dc:creator>国强</dc:creator>
  <cp:lastModifiedBy>国强</cp:lastModifiedBy>
  <dcterms:modified xsi:type="dcterms:W3CDTF">2020-01-07T01:35:14Z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